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/>
          <w:b/>
          <w:bCs/>
          <w:color w:val="0000FF"/>
          <w:lang w:val="en-US" w:eastAsia="zh-CN"/>
        </w:rPr>
      </w:pPr>
      <w:bookmarkStart w:id="0" w:name="_GoBack"/>
      <w:r>
        <w:rPr>
          <w:rFonts w:hint="eastAsia" w:eastAsia="宋体"/>
          <w:b/>
          <w:bCs/>
          <w:color w:val="0000FF"/>
          <w:lang w:val="en-US" w:eastAsia="zh-CN"/>
        </w:rPr>
        <w:t>成立开曼公司好处:</w:t>
      </w:r>
    </w:p>
    <w:p>
      <w:pPr>
        <w:numPr>
          <w:ilvl w:val="0"/>
          <w:numId w:val="0"/>
        </w:numPr>
        <w:rPr>
          <w:rFonts w:hint="default"/>
          <w:b/>
          <w:bCs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212" w:right="0" w:hanging="360"/>
        <w:textAlignment w:val="baseline"/>
        <w:rPr>
          <w:spacing w:val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106" w:right="0"/>
        <w:textAlignment w:val="baseline"/>
        <w:rPr>
          <w:spacing w:val="0"/>
          <w:sz w:val="21"/>
          <w:szCs w:val="21"/>
        </w:rPr>
      </w:pPr>
      <w:r>
        <w:rPr>
          <w:i w:val="0"/>
          <w:iCs w:val="0"/>
          <w:caps w:val="0"/>
          <w:spacing w:val="0"/>
          <w:sz w:val="21"/>
          <w:szCs w:val="21"/>
          <w:vertAlign w:val="baseline"/>
        </w:rPr>
        <w:t>当地营商环境稳定，便于各行各业扩大发展版图。</w:t>
      </w:r>
      <w:r>
        <w:rPr>
          <w:i w:val="0"/>
          <w:iCs w:val="0"/>
          <w:caps w:val="0"/>
          <w:spacing w:val="0"/>
          <w:sz w:val="21"/>
          <w:szCs w:val="21"/>
          <w:vertAlign w:val="baseline"/>
        </w:rPr>
        <w:br w:type="textWrapping"/>
      </w:r>
      <w:r>
        <w:rPr>
          <w:i w:val="0"/>
          <w:iCs w:val="0"/>
          <w:caps w:val="0"/>
          <w:spacing w:val="0"/>
          <w:sz w:val="21"/>
          <w:szCs w:val="21"/>
          <w:vertAlign w:val="baseline"/>
        </w:rPr>
        <w:t>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-148" w:leftChars="0" w:right="0" w:rightChars="0"/>
        <w:textAlignment w:val="baseline"/>
        <w:rPr>
          <w:spacing w:val="0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212" w:right="0" w:hanging="360"/>
        <w:textAlignment w:val="baseline"/>
        <w:rPr>
          <w:spacing w:val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106" w:right="0"/>
        <w:textAlignment w:val="baseline"/>
        <w:rPr>
          <w:spacing w:val="0"/>
          <w:sz w:val="21"/>
          <w:szCs w:val="21"/>
        </w:rPr>
      </w:pPr>
      <w:r>
        <w:rPr>
          <w:i w:val="0"/>
          <w:iCs w:val="0"/>
          <w:caps w:val="0"/>
          <w:spacing w:val="0"/>
          <w:sz w:val="21"/>
          <w:szCs w:val="21"/>
          <w:vertAlign w:val="baseline"/>
        </w:rPr>
        <w:t>开曼公司的注册资本只需要USD50,000, 注册资本亦无需到位。</w:t>
      </w:r>
      <w:r>
        <w:rPr>
          <w:i w:val="0"/>
          <w:iCs w:val="0"/>
          <w:caps w:val="0"/>
          <w:spacing w:val="0"/>
          <w:sz w:val="21"/>
          <w:szCs w:val="21"/>
          <w:vertAlign w:val="baseline"/>
        </w:rPr>
        <w:br w:type="textWrapping"/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-148" w:leftChars="0" w:right="0" w:rightChars="0"/>
        <w:textAlignment w:val="baseline"/>
        <w:rPr>
          <w:spacing w:val="0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212" w:right="0" w:hanging="360"/>
        <w:textAlignment w:val="baseline"/>
        <w:rPr>
          <w:spacing w:val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106" w:right="0"/>
        <w:textAlignment w:val="baseline"/>
        <w:rPr>
          <w:spacing w:val="0"/>
          <w:sz w:val="21"/>
          <w:szCs w:val="21"/>
        </w:rPr>
      </w:pPr>
      <w:r>
        <w:rPr>
          <w:i w:val="0"/>
          <w:iCs w:val="0"/>
          <w:caps w:val="0"/>
          <w:spacing w:val="0"/>
          <w:sz w:val="21"/>
          <w:szCs w:val="21"/>
          <w:vertAlign w:val="baseline"/>
        </w:rPr>
        <w:t>企业私隐度极高，股东及董事的资料被当地政府保密及保护，公众不能查阅。</w:t>
      </w:r>
      <w:r>
        <w:rPr>
          <w:i w:val="0"/>
          <w:iCs w:val="0"/>
          <w:caps w:val="0"/>
          <w:spacing w:val="0"/>
          <w:sz w:val="21"/>
          <w:szCs w:val="21"/>
          <w:vertAlign w:val="baseline"/>
        </w:rPr>
        <w:br w:type="textWrapping"/>
      </w:r>
      <w:r>
        <w:rPr>
          <w:i w:val="0"/>
          <w:iCs w:val="0"/>
          <w:caps w:val="0"/>
          <w:spacing w:val="0"/>
          <w:sz w:val="21"/>
          <w:szCs w:val="21"/>
          <w:vertAlign w:val="baseline"/>
        </w:rPr>
        <w:t>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-148" w:leftChars="0" w:right="0" w:rightChars="0"/>
        <w:textAlignment w:val="baseline"/>
        <w:rPr>
          <w:spacing w:val="0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212" w:right="0" w:hanging="360"/>
        <w:textAlignment w:val="baseline"/>
        <w:rPr>
          <w:spacing w:val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106" w:right="0"/>
        <w:textAlignment w:val="baseline"/>
        <w:rPr>
          <w:spacing w:val="0"/>
          <w:sz w:val="21"/>
          <w:szCs w:val="21"/>
        </w:rPr>
      </w:pPr>
      <w:r>
        <w:rPr>
          <w:i w:val="0"/>
          <w:iCs w:val="0"/>
          <w:caps w:val="0"/>
          <w:spacing w:val="0"/>
          <w:sz w:val="21"/>
          <w:szCs w:val="21"/>
          <w:vertAlign w:val="baseline"/>
        </w:rPr>
        <w:t>当地公司毋须向当地政府缴纳任何税项，包括利润税、财产税，唯一之税项为转让或按揭房地产时需缴付印花税。</w:t>
      </w:r>
      <w:r>
        <w:rPr>
          <w:i w:val="0"/>
          <w:iCs w:val="0"/>
          <w:caps w:val="0"/>
          <w:spacing w:val="0"/>
          <w:sz w:val="21"/>
          <w:szCs w:val="21"/>
          <w:vertAlign w:val="baseline"/>
        </w:rPr>
        <w:br w:type="textWrapping"/>
      </w:r>
      <w:r>
        <w:rPr>
          <w:i w:val="0"/>
          <w:iCs w:val="0"/>
          <w:caps w:val="0"/>
          <w:spacing w:val="0"/>
          <w:sz w:val="21"/>
          <w:szCs w:val="21"/>
          <w:vertAlign w:val="baseline"/>
        </w:rPr>
        <w:t>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-148" w:leftChars="0" w:right="0" w:rightChars="0"/>
        <w:textAlignment w:val="baseline"/>
        <w:rPr>
          <w:spacing w:val="0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212" w:right="0" w:hanging="360"/>
        <w:textAlignment w:val="baseline"/>
        <w:rPr>
          <w:spacing w:val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106" w:right="0"/>
        <w:textAlignment w:val="baseline"/>
        <w:rPr>
          <w:spacing w:val="0"/>
          <w:sz w:val="21"/>
          <w:szCs w:val="21"/>
        </w:rPr>
      </w:pPr>
      <w:r>
        <w:rPr>
          <w:i w:val="0"/>
          <w:iCs w:val="0"/>
          <w:caps w:val="0"/>
          <w:spacing w:val="0"/>
          <w:sz w:val="21"/>
          <w:szCs w:val="21"/>
          <w:vertAlign w:val="baseline"/>
        </w:rPr>
        <w:t>开曼群岛离岸公司可发行记名或不记名股票，相互之间亦容许交换。</w:t>
      </w:r>
      <w:r>
        <w:rPr>
          <w:i w:val="0"/>
          <w:iCs w:val="0"/>
          <w:caps w:val="0"/>
          <w:spacing w:val="0"/>
          <w:sz w:val="21"/>
          <w:szCs w:val="21"/>
          <w:vertAlign w:val="baseline"/>
        </w:rPr>
        <w:br w:type="textWrapping"/>
      </w:r>
      <w:r>
        <w:rPr>
          <w:i w:val="0"/>
          <w:iCs w:val="0"/>
          <w:caps w:val="0"/>
          <w:spacing w:val="0"/>
          <w:sz w:val="21"/>
          <w:szCs w:val="21"/>
          <w:vertAlign w:val="baseline"/>
        </w:rPr>
        <w:t>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-148" w:leftChars="0" w:right="0" w:rightChars="0"/>
        <w:textAlignment w:val="baseline"/>
        <w:rPr>
          <w:spacing w:val="0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212" w:right="0" w:hanging="360"/>
        <w:textAlignment w:val="baseline"/>
        <w:rPr>
          <w:spacing w:val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106" w:right="0"/>
        <w:textAlignment w:val="baseline"/>
        <w:rPr>
          <w:spacing w:val="0"/>
          <w:sz w:val="21"/>
          <w:szCs w:val="21"/>
        </w:rPr>
      </w:pPr>
      <w:r>
        <w:rPr>
          <w:i w:val="0"/>
          <w:iCs w:val="0"/>
          <w:caps w:val="0"/>
          <w:spacing w:val="0"/>
          <w:sz w:val="21"/>
          <w:szCs w:val="21"/>
          <w:vertAlign w:val="baseline"/>
        </w:rPr>
        <w:t>当地企业毋须公司秘书，不需递交周年申报表，公司账目亦不需每年提交。</w:t>
      </w:r>
    </w:p>
    <w:p>
      <w:pPr>
        <w:numPr>
          <w:ilvl w:val="0"/>
          <w:numId w:val="0"/>
        </w:numPr>
        <w:rPr>
          <w:rFonts w:hint="default"/>
          <w:b/>
          <w:bCs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b/>
          <w:bCs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="宋体"/>
          <w:b/>
          <w:bCs/>
          <w:color w:val="0000FF"/>
          <w:lang w:val="en-US" w:eastAsia="zh-CN"/>
        </w:rPr>
      </w:pPr>
      <w:r>
        <w:rPr>
          <w:rFonts w:hint="eastAsia" w:eastAsia="宋体"/>
          <w:b/>
          <w:bCs/>
          <w:color w:val="0000FF"/>
          <w:lang w:val="en-US" w:eastAsia="zh-CN"/>
        </w:rPr>
        <w:t>注册条件：</w:t>
      </w:r>
    </w:p>
    <w:p>
      <w:pPr>
        <w:numPr>
          <w:ilvl w:val="0"/>
          <w:numId w:val="0"/>
        </w:numPr>
        <w:rPr>
          <w:rFonts w:hint="eastAsia" w:eastAsia="宋体"/>
          <w:b/>
          <w:bCs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212" w:right="0" w:hanging="360"/>
        <w:textAlignment w:val="baseline"/>
        <w:rPr>
          <w:spacing w:val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106" w:right="0"/>
        <w:textAlignment w:val="baseline"/>
        <w:rPr>
          <w:spacing w:val="0"/>
          <w:sz w:val="21"/>
          <w:szCs w:val="21"/>
        </w:rPr>
      </w:pPr>
      <w:r>
        <w:rPr>
          <w:i w:val="0"/>
          <w:iCs w:val="0"/>
          <w:caps w:val="0"/>
          <w:spacing w:val="0"/>
          <w:sz w:val="21"/>
          <w:szCs w:val="21"/>
          <w:vertAlign w:val="baseline"/>
        </w:rPr>
        <w:t>至少一名年满18周岁的股东和董事。</w:t>
      </w:r>
      <w:r>
        <w:rPr>
          <w:i w:val="0"/>
          <w:iCs w:val="0"/>
          <w:caps w:val="0"/>
          <w:spacing w:val="0"/>
          <w:sz w:val="21"/>
          <w:szCs w:val="21"/>
          <w:vertAlign w:val="baseline"/>
        </w:rPr>
        <w:br w:type="textWrapping"/>
      </w:r>
      <w:r>
        <w:rPr>
          <w:i w:val="0"/>
          <w:iCs w:val="0"/>
          <w:caps w:val="0"/>
          <w:spacing w:val="0"/>
          <w:sz w:val="21"/>
          <w:szCs w:val="21"/>
          <w:vertAlign w:val="baseline"/>
        </w:rPr>
        <w:t>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-148" w:leftChars="0" w:right="0" w:rightChars="0"/>
        <w:textAlignment w:val="baseline"/>
        <w:rPr>
          <w:spacing w:val="0"/>
        </w:rPr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212" w:right="0" w:hanging="360"/>
        <w:textAlignment w:val="baseline"/>
        <w:rPr>
          <w:spacing w:val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106" w:right="0"/>
        <w:textAlignment w:val="baseline"/>
        <w:rPr>
          <w:spacing w:val="0"/>
          <w:sz w:val="21"/>
          <w:szCs w:val="21"/>
        </w:rPr>
      </w:pPr>
      <w:r>
        <w:rPr>
          <w:i w:val="0"/>
          <w:iCs w:val="0"/>
          <w:caps w:val="0"/>
          <w:spacing w:val="0"/>
          <w:sz w:val="21"/>
          <w:szCs w:val="21"/>
          <w:vertAlign w:val="baseline"/>
        </w:rPr>
        <w:t>必须出示一份会计师或律师的介绍信。</w:t>
      </w:r>
      <w:r>
        <w:rPr>
          <w:i w:val="0"/>
          <w:iCs w:val="0"/>
          <w:caps w:val="0"/>
          <w:spacing w:val="0"/>
          <w:sz w:val="21"/>
          <w:szCs w:val="21"/>
          <w:vertAlign w:val="baseline"/>
        </w:rPr>
        <w:br w:type="textWrapping"/>
      </w:r>
      <w:r>
        <w:rPr>
          <w:i w:val="0"/>
          <w:iCs w:val="0"/>
          <w:caps w:val="0"/>
          <w:spacing w:val="0"/>
          <w:sz w:val="21"/>
          <w:szCs w:val="21"/>
          <w:vertAlign w:val="baseline"/>
        </w:rPr>
        <w:t>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-148" w:leftChars="0" w:right="0" w:rightChars="0"/>
        <w:textAlignment w:val="baseline"/>
        <w:rPr>
          <w:spacing w:val="0"/>
        </w:rPr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212" w:right="0" w:hanging="360"/>
        <w:textAlignment w:val="baseline"/>
        <w:rPr>
          <w:spacing w:val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106" w:right="0"/>
        <w:textAlignment w:val="baseline"/>
        <w:rPr>
          <w:spacing w:val="0"/>
          <w:sz w:val="21"/>
          <w:szCs w:val="21"/>
        </w:rPr>
      </w:pPr>
      <w:r>
        <w:rPr>
          <w:i w:val="0"/>
          <w:iCs w:val="0"/>
          <w:caps w:val="0"/>
          <w:spacing w:val="0"/>
          <w:sz w:val="21"/>
          <w:szCs w:val="21"/>
          <w:vertAlign w:val="baseline"/>
        </w:rPr>
        <w:t>必须委任开曼公司或有开曼居留身份的人士担任注册代理人。</w:t>
      </w:r>
      <w:r>
        <w:rPr>
          <w:i w:val="0"/>
          <w:iCs w:val="0"/>
          <w:caps w:val="0"/>
          <w:spacing w:val="0"/>
          <w:sz w:val="21"/>
          <w:szCs w:val="21"/>
          <w:vertAlign w:val="baseline"/>
        </w:rPr>
        <w:br w:type="textWrapping"/>
      </w:r>
      <w:r>
        <w:rPr>
          <w:i w:val="0"/>
          <w:iCs w:val="0"/>
          <w:caps w:val="0"/>
          <w:spacing w:val="0"/>
          <w:sz w:val="21"/>
          <w:szCs w:val="21"/>
          <w:vertAlign w:val="baseline"/>
        </w:rPr>
        <w:t>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-148" w:leftChars="0" w:right="0" w:rightChars="0"/>
        <w:textAlignment w:val="baseline"/>
        <w:rPr>
          <w:spacing w:val="0"/>
        </w:rPr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212" w:right="0" w:hanging="360"/>
        <w:textAlignment w:val="baseline"/>
        <w:rPr>
          <w:spacing w:val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106" w:right="0"/>
        <w:textAlignment w:val="baseline"/>
        <w:rPr>
          <w:spacing w:val="0"/>
          <w:sz w:val="21"/>
          <w:szCs w:val="21"/>
        </w:rPr>
      </w:pPr>
      <w:r>
        <w:rPr>
          <w:i w:val="0"/>
          <w:iCs w:val="0"/>
          <w:caps w:val="0"/>
          <w:spacing w:val="0"/>
          <w:sz w:val="21"/>
          <w:szCs w:val="21"/>
          <w:vertAlign w:val="baseline"/>
        </w:rPr>
        <w:t>注册地址必须在开曼群岛。</w:t>
      </w:r>
      <w:r>
        <w:rPr>
          <w:i w:val="0"/>
          <w:iCs w:val="0"/>
          <w:caps w:val="0"/>
          <w:spacing w:val="0"/>
          <w:sz w:val="21"/>
          <w:szCs w:val="21"/>
          <w:vertAlign w:val="baseline"/>
        </w:rPr>
        <w:br w:type="textWrapping"/>
      </w:r>
      <w:r>
        <w:rPr>
          <w:i w:val="0"/>
          <w:iCs w:val="0"/>
          <w:caps w:val="0"/>
          <w:spacing w:val="0"/>
          <w:sz w:val="21"/>
          <w:szCs w:val="21"/>
          <w:vertAlign w:val="baseline"/>
        </w:rPr>
        <w:t>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-148" w:leftChars="0" w:right="0" w:rightChars="0"/>
        <w:textAlignment w:val="baseline"/>
        <w:rPr>
          <w:spacing w:val="0"/>
        </w:rPr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212" w:right="0" w:hanging="360"/>
        <w:textAlignment w:val="baseline"/>
        <w:rPr>
          <w:spacing w:val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106" w:right="0"/>
        <w:textAlignment w:val="baseline"/>
        <w:rPr>
          <w:spacing w:val="0"/>
          <w:sz w:val="21"/>
          <w:szCs w:val="21"/>
        </w:rPr>
      </w:pPr>
      <w:r>
        <w:rPr>
          <w:i w:val="0"/>
          <w:iCs w:val="0"/>
          <w:caps w:val="0"/>
          <w:spacing w:val="0"/>
          <w:sz w:val="21"/>
          <w:szCs w:val="21"/>
          <w:vertAlign w:val="baseline"/>
        </w:rPr>
        <w:t>最低注册资本为USD50,000。</w:t>
      </w:r>
    </w:p>
    <w:p>
      <w:pPr>
        <w:numPr>
          <w:ilvl w:val="0"/>
          <w:numId w:val="0"/>
        </w:numPr>
        <w:rPr>
          <w:rFonts w:hint="default" w:eastAsia="宋体"/>
          <w:b/>
          <w:bCs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="宋体"/>
          <w:b/>
          <w:bCs/>
          <w:color w:val="0000FF"/>
          <w:lang w:val="en-US" w:eastAsia="zh-CN"/>
        </w:rPr>
      </w:pPr>
      <w:r>
        <w:rPr>
          <w:rFonts w:hint="eastAsia" w:eastAsia="宋体"/>
          <w:b/>
          <w:bCs/>
          <w:color w:val="0000FF"/>
          <w:lang w:val="en-US" w:eastAsia="zh-CN"/>
        </w:rPr>
        <w:t xml:space="preserve"> 流程及注册时间：</w:t>
      </w:r>
    </w:p>
    <w:p>
      <w:pPr>
        <w:numPr>
          <w:ilvl w:val="0"/>
          <w:numId w:val="0"/>
        </w:numPr>
        <w:rPr>
          <w:rFonts w:hint="default" w:eastAsia="宋体"/>
          <w:b/>
          <w:bCs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212" w:right="0" w:hanging="360"/>
        <w:textAlignment w:val="baseline"/>
        <w:rPr>
          <w:spacing w:val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106" w:right="0"/>
        <w:textAlignment w:val="baseline"/>
        <w:rPr>
          <w:spacing w:val="0"/>
          <w:sz w:val="21"/>
          <w:szCs w:val="21"/>
        </w:rPr>
      </w:pPr>
      <w:r>
        <w:rPr>
          <w:i w:val="0"/>
          <w:iCs w:val="0"/>
          <w:caps w:val="0"/>
          <w:spacing w:val="0"/>
          <w:sz w:val="21"/>
          <w:szCs w:val="21"/>
          <w:vertAlign w:val="baseline"/>
        </w:rPr>
        <w:t>公司名称查册 （客户提供中英文公司名称给我们确认）</w:t>
      </w:r>
      <w:r>
        <w:rPr>
          <w:i w:val="0"/>
          <w:iCs w:val="0"/>
          <w:caps w:val="0"/>
          <w:spacing w:val="0"/>
          <w:sz w:val="21"/>
          <w:szCs w:val="21"/>
          <w:vertAlign w:val="baseline"/>
        </w:rPr>
        <w:br w:type="textWrapping"/>
      </w:r>
      <w:r>
        <w:rPr>
          <w:i w:val="0"/>
          <w:iCs w:val="0"/>
          <w:caps w:val="0"/>
          <w:spacing w:val="0"/>
          <w:sz w:val="21"/>
          <w:szCs w:val="21"/>
          <w:vertAlign w:val="baseline"/>
        </w:rPr>
        <w:t>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-148" w:leftChars="0" w:right="0" w:rightChars="0"/>
        <w:textAlignment w:val="baseline"/>
        <w:rPr>
          <w:spacing w:val="0"/>
        </w:rPr>
      </w:pP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212" w:right="0" w:hanging="360"/>
        <w:textAlignment w:val="baseline"/>
        <w:rPr>
          <w:spacing w:val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106" w:right="0"/>
        <w:textAlignment w:val="baseline"/>
        <w:rPr>
          <w:spacing w:val="0"/>
          <w:sz w:val="21"/>
          <w:szCs w:val="21"/>
        </w:rPr>
      </w:pPr>
      <w:r>
        <w:rPr>
          <w:i w:val="0"/>
          <w:iCs w:val="0"/>
          <w:caps w:val="0"/>
          <w:spacing w:val="0"/>
          <w:sz w:val="21"/>
          <w:szCs w:val="21"/>
          <w:vertAlign w:val="baseline"/>
        </w:rPr>
        <w:t>提交公司第一任董事及股东资料</w:t>
      </w:r>
      <w:r>
        <w:rPr>
          <w:i w:val="0"/>
          <w:iCs w:val="0"/>
          <w:caps w:val="0"/>
          <w:spacing w:val="0"/>
          <w:sz w:val="21"/>
          <w:szCs w:val="21"/>
          <w:vertAlign w:val="baseline"/>
        </w:rPr>
        <w:br w:type="textWrapping"/>
      </w:r>
      <w:r>
        <w:rPr>
          <w:i w:val="0"/>
          <w:iCs w:val="0"/>
          <w:caps w:val="0"/>
          <w:spacing w:val="0"/>
          <w:sz w:val="21"/>
          <w:szCs w:val="21"/>
          <w:vertAlign w:val="baseline"/>
        </w:rPr>
        <w:t>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-148" w:leftChars="0" w:right="0" w:rightChars="0"/>
        <w:textAlignment w:val="baseline"/>
        <w:rPr>
          <w:spacing w:val="0"/>
        </w:rPr>
      </w:pP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212" w:right="0" w:hanging="360"/>
        <w:textAlignment w:val="baseline"/>
        <w:rPr>
          <w:spacing w:val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106" w:right="0"/>
        <w:textAlignment w:val="baseline"/>
        <w:rPr>
          <w:spacing w:val="0"/>
          <w:sz w:val="21"/>
          <w:szCs w:val="21"/>
        </w:rPr>
      </w:pPr>
      <w:r>
        <w:rPr>
          <w:i w:val="0"/>
          <w:iCs w:val="0"/>
          <w:caps w:val="0"/>
          <w:spacing w:val="0"/>
          <w:sz w:val="21"/>
          <w:szCs w:val="21"/>
          <w:vertAlign w:val="baseline"/>
        </w:rPr>
        <w:t>签署委托书及所需法定文件 （可安排快递给客户签署）</w:t>
      </w:r>
      <w:r>
        <w:rPr>
          <w:i w:val="0"/>
          <w:iCs w:val="0"/>
          <w:caps w:val="0"/>
          <w:spacing w:val="0"/>
          <w:sz w:val="21"/>
          <w:szCs w:val="21"/>
          <w:vertAlign w:val="baseline"/>
        </w:rPr>
        <w:br w:type="textWrapping"/>
      </w:r>
      <w:r>
        <w:rPr>
          <w:i w:val="0"/>
          <w:iCs w:val="0"/>
          <w:caps w:val="0"/>
          <w:spacing w:val="0"/>
          <w:sz w:val="21"/>
          <w:szCs w:val="21"/>
          <w:vertAlign w:val="baseline"/>
        </w:rPr>
        <w:t>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-148" w:leftChars="0" w:right="0" w:rightChars="0"/>
        <w:textAlignment w:val="baseline"/>
        <w:rPr>
          <w:spacing w:val="0"/>
        </w:rPr>
      </w:pP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212" w:right="0" w:hanging="360"/>
        <w:textAlignment w:val="baseline"/>
        <w:rPr>
          <w:spacing w:val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106" w:right="0"/>
        <w:textAlignment w:val="baseline"/>
        <w:rPr>
          <w:spacing w:val="0"/>
          <w:sz w:val="21"/>
          <w:szCs w:val="21"/>
        </w:rPr>
      </w:pPr>
      <w:r>
        <w:rPr>
          <w:i w:val="0"/>
          <w:iCs w:val="0"/>
          <w:caps w:val="0"/>
          <w:spacing w:val="0"/>
          <w:sz w:val="21"/>
          <w:szCs w:val="21"/>
          <w:vertAlign w:val="baseline"/>
        </w:rPr>
        <w:t>等待政府部门审批</w:t>
      </w:r>
      <w:r>
        <w:rPr>
          <w:i w:val="0"/>
          <w:iCs w:val="0"/>
          <w:caps w:val="0"/>
          <w:spacing w:val="0"/>
          <w:sz w:val="21"/>
          <w:szCs w:val="21"/>
          <w:vertAlign w:val="baseline"/>
        </w:rPr>
        <w:br w:type="textWrapping"/>
      </w:r>
      <w:r>
        <w:rPr>
          <w:i w:val="0"/>
          <w:iCs w:val="0"/>
          <w:caps w:val="0"/>
          <w:spacing w:val="0"/>
          <w:sz w:val="21"/>
          <w:szCs w:val="21"/>
          <w:vertAlign w:val="baseline"/>
        </w:rPr>
        <w:t>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-148" w:leftChars="0" w:right="0" w:rightChars="0"/>
        <w:textAlignment w:val="baseline"/>
        <w:rPr>
          <w:spacing w:val="0"/>
        </w:rPr>
      </w:pP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212" w:right="0" w:hanging="360"/>
        <w:textAlignment w:val="baseline"/>
        <w:rPr>
          <w:spacing w:val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106" w:right="0"/>
        <w:textAlignment w:val="baseline"/>
        <w:rPr>
          <w:spacing w:val="0"/>
          <w:sz w:val="21"/>
          <w:szCs w:val="21"/>
        </w:rPr>
      </w:pPr>
      <w:r>
        <w:rPr>
          <w:i w:val="0"/>
          <w:iCs w:val="0"/>
          <w:caps w:val="0"/>
          <w:spacing w:val="0"/>
          <w:sz w:val="21"/>
          <w:szCs w:val="21"/>
          <w:vertAlign w:val="baseline"/>
        </w:rPr>
        <w:t>公司正式成立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212" w:right="0" w:hanging="360"/>
        <w:textAlignment w:val="baseline"/>
        <w:rPr>
          <w:spacing w:val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textAlignment w:val="baseline"/>
        <w:rPr>
          <w:i w:val="0"/>
          <w:iCs w:val="0"/>
          <w:caps w:val="0"/>
          <w:spacing w:val="0"/>
          <w:sz w:val="21"/>
          <w:szCs w:val="21"/>
        </w:rPr>
      </w:pPr>
      <w:r>
        <w:rPr>
          <w:i w:val="0"/>
          <w:iCs w:val="0"/>
          <w:caps w:val="0"/>
          <w:spacing w:val="0"/>
          <w:sz w:val="21"/>
          <w:szCs w:val="21"/>
          <w:vertAlign w:val="baseline"/>
        </w:rPr>
        <w:t>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textAlignment w:val="baseline"/>
        <w:rPr>
          <w:i w:val="0"/>
          <w:iCs w:val="0"/>
          <w:caps w:val="0"/>
          <w:spacing w:val="0"/>
          <w:sz w:val="21"/>
          <w:szCs w:val="21"/>
        </w:rPr>
      </w:pPr>
      <w:r>
        <w:rPr>
          <w:i w:val="0"/>
          <w:iCs w:val="0"/>
          <w:caps w:val="0"/>
          <w:spacing w:val="0"/>
          <w:sz w:val="21"/>
          <w:szCs w:val="21"/>
          <w:vertAlign w:val="baseline"/>
        </w:rPr>
        <w:t>   ​* 注册开曼公司约30 - 35日完成</w:t>
      </w:r>
    </w:p>
    <w:p>
      <w:pPr>
        <w:numPr>
          <w:ilvl w:val="0"/>
          <w:numId w:val="0"/>
        </w:numPr>
        <w:rPr>
          <w:rFonts w:hint="default" w:eastAsia="宋体"/>
          <w:b/>
          <w:bCs/>
          <w:lang w:val="en-US" w:eastAsia="zh-C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CCD35A"/>
    <w:multiLevelType w:val="multilevel"/>
    <w:tmpl w:val="A2CCD35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F1058951"/>
    <w:multiLevelType w:val="multilevel"/>
    <w:tmpl w:val="F105895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6E9FD948"/>
    <w:multiLevelType w:val="multilevel"/>
    <w:tmpl w:val="6E9FD94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1C7C17"/>
    <w:rsid w:val="048258A2"/>
    <w:rsid w:val="0D0B10A9"/>
    <w:rsid w:val="0E7F783A"/>
    <w:rsid w:val="10A12A8E"/>
    <w:rsid w:val="11320CDF"/>
    <w:rsid w:val="17722CE0"/>
    <w:rsid w:val="184216F0"/>
    <w:rsid w:val="1AEC4649"/>
    <w:rsid w:val="1C426A1F"/>
    <w:rsid w:val="1C4D5CFA"/>
    <w:rsid w:val="2261038A"/>
    <w:rsid w:val="26962B4C"/>
    <w:rsid w:val="33AF367C"/>
    <w:rsid w:val="379867DA"/>
    <w:rsid w:val="435514A5"/>
    <w:rsid w:val="4CA7214C"/>
    <w:rsid w:val="4CFC4CD4"/>
    <w:rsid w:val="58A66D5C"/>
    <w:rsid w:val="5B201D06"/>
    <w:rsid w:val="5FDD6DB6"/>
    <w:rsid w:val="62824C8E"/>
    <w:rsid w:val="67AC4451"/>
    <w:rsid w:val="6B63533B"/>
    <w:rsid w:val="6C6A53B4"/>
    <w:rsid w:val="7B1C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2019-04-30T02:23:00Z</dcterms:created>
  <dc:creator>AA-海内外公司注册与开户cindy</dc:creator>
  <cp:lastModifiedBy>汉尧商务（注册公司包开户）</cp:lastModifiedBy>
  <dcterms:modified xsi:type="dcterms:W3CDTF">2021-05-20T06:32:16Z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4CF336D7F8E548ADABA3F0612DB7DEB0</vt:lpwstr>
  </property>
</Properties>
</file>